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4" name="image4.png"/>
            <a:graphic>
              <a:graphicData uri="http://schemas.openxmlformats.org/drawingml/2006/picture">
                <pic:pic>
                  <pic:nvPicPr>
                    <pic:cNvPr descr="C:\Documents and Settings\Administrator\Desktop\aurora-logo.png" id="0" name="image4.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Alexander Neuberg Birthday Celebrations</w:t>
            </w:r>
          </w:p>
        </w:tc>
      </w:tr>
      <w:tr>
        <w:trPr>
          <w:cantSplit w:val="0"/>
          <w:trHeight w:val="601" w:hRule="atLeast"/>
          <w:tblHeader w:val="0"/>
        </w:trPr>
        <w:tc>
          <w:tcPr>
            <w:vAlign w:val="center"/>
          </w:tcPr>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Alexander Neuberg Birthday Celebrations</w:t>
            </w:r>
          </w:p>
        </w:tc>
      </w:tr>
      <w:tr>
        <w:trPr>
          <w:cantSplit w:val="0"/>
          <w:trHeight w:val="623" w:hRule="atLeast"/>
          <w:tblHeader w:val="0"/>
        </w:trPr>
        <w:tc>
          <w:tcPr>
            <w:vAlign w:val="center"/>
          </w:tcPr>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V. Nagavani</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Department of Biochemistry</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29/07/2022</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MSc Biochemistry </w:t>
            </w:r>
            <w:r w:rsidDel="00000000" w:rsidR="00000000" w:rsidRPr="00000000">
              <w:rPr>
                <w:rtl w:val="0"/>
              </w:rPr>
            </w:r>
          </w:p>
        </w:tc>
      </w:tr>
    </w:tbl>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p w:rsidR="00000000" w:rsidDel="00000000" w:rsidP="00000000" w:rsidRDefault="00000000" w:rsidRPr="00000000" w14:paraId="00000017">
      <w:pPr>
        <w:numPr>
          <w:ilvl w:val="0"/>
          <w:numId w:val="1"/>
        </w:numP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Brief introduction of the </w:t>
      </w:r>
      <w:r w:rsidDel="00000000" w:rsidR="00000000" w:rsidRPr="00000000">
        <w:rPr>
          <w:rFonts w:ascii="Times New Roman" w:cs="Times New Roman" w:eastAsia="Times New Roman" w:hAnsi="Times New Roman"/>
          <w:sz w:val="24"/>
          <w:szCs w:val="24"/>
          <w:rtl w:val="0"/>
        </w:rPr>
        <w:t xml:space="preserve">Carl Alexander Neuberg</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Quiz and Debate competition conducted for the students</w:t>
      </w:r>
    </w:p>
    <w:p w:rsidR="00000000" w:rsidDel="00000000" w:rsidP="00000000" w:rsidRDefault="00000000" w:rsidRPr="00000000" w14:paraId="00000019">
      <w:pPr>
        <w:numPr>
          <w:ilvl w:val="0"/>
          <w:numId w:val="1"/>
        </w:numP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Announcement of the results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(DEPARTMENT):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V. Nagavani</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 Nil</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IN QUIZ (NAME , ROLL NO, CLASS &amp; SECTION, NO OF GIRLS, BOYS, CASTE )</w:t>
      </w:r>
    </w:p>
    <w:tbl>
      <w:tblPr>
        <w:tblStyle w:val="Table2"/>
        <w:tblW w:w="7945.0" w:type="dxa"/>
        <w:jc w:val="center"/>
        <w:tblLayout w:type="fixed"/>
        <w:tblLook w:val="0400"/>
      </w:tblPr>
      <w:tblGrid>
        <w:gridCol w:w="703"/>
        <w:gridCol w:w="3269"/>
        <w:gridCol w:w="1896"/>
        <w:gridCol w:w="2077"/>
        <w:tblGridChange w:id="0">
          <w:tblGrid>
            <w:gridCol w:w="703"/>
            <w:gridCol w:w="3269"/>
            <w:gridCol w:w="1896"/>
            <w:gridCol w:w="2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student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Roll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Class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Adeeba Azeem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Nida Fatima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Afreen Khatoon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 Harshitha Priya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33">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Medari Sai Nikitha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Sneha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Telu Sonia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Nishadham Vindhya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Mekala Shashi Rekha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sz w:val="24"/>
                <w:szCs w:val="24"/>
                <w:rtl w:val="0"/>
              </w:rPr>
              <w:t xml:space="preserve">Poreddy Sai Soumya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1051-20-514-007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Anandamma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1051-20-514-009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4F">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G Shravya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3">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Karampuri Hema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7">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Miryala Sreeja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B">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Pothana Rasagnya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F">
            <w:pPr>
              <w:pStyle w:val="Heading3"/>
              <w:shd w:fill="ffffff" w:val="clear"/>
              <w:spacing w:after="0" w:before="0" w:lineRule="auto"/>
              <w:jc w:val="both"/>
              <w:rPr>
                <w:b w:val="0"/>
                <w:color w:val="5f6368"/>
                <w:sz w:val="24"/>
                <w:szCs w:val="24"/>
              </w:rPr>
            </w:pPr>
            <w:r w:rsidDel="00000000" w:rsidR="00000000" w:rsidRPr="00000000">
              <w:rPr>
                <w:b w:val="0"/>
                <w:sz w:val="24"/>
                <w:szCs w:val="24"/>
                <w:rtl w:val="0"/>
              </w:rPr>
              <w:t xml:space="preserve">Cycle Srinibha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Karrolla Shreya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1051-20-514-017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Chiragowni Akansha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1051-20-514-018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B">
            <w:pPr>
              <w:pStyle w:val="Heading3"/>
              <w:shd w:fill="ffffff" w:val="clear"/>
              <w:spacing w:after="0" w:before="0" w:lineRule="auto"/>
              <w:jc w:val="both"/>
              <w:rPr>
                <w:b w:val="0"/>
                <w:color w:val="5f6368"/>
                <w:sz w:val="24"/>
                <w:szCs w:val="24"/>
              </w:rPr>
            </w:pPr>
            <w:r w:rsidDel="00000000" w:rsidR="00000000" w:rsidRPr="00000000">
              <w:rPr>
                <w:b w:val="0"/>
                <w:color w:val="000000"/>
                <w:sz w:val="24"/>
                <w:szCs w:val="24"/>
                <w:rtl w:val="0"/>
              </w:rPr>
              <w:t xml:space="preserve">Regalla Sravanthi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1051-20-514-034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F">
            <w:pPr>
              <w:pStyle w:val="Heading3"/>
              <w:shd w:fill="ffffff" w:val="clear"/>
              <w:spacing w:after="0" w:before="0" w:lineRule="auto"/>
              <w:jc w:val="both"/>
              <w:rPr>
                <w:b w:val="0"/>
                <w:color w:val="5f6368"/>
                <w:sz w:val="24"/>
                <w:szCs w:val="24"/>
              </w:rPr>
            </w:pPr>
            <w:r w:rsidDel="00000000" w:rsidR="00000000" w:rsidRPr="00000000">
              <w:rPr>
                <w:b w:val="0"/>
                <w:color w:val="000000"/>
                <w:sz w:val="24"/>
                <w:szCs w:val="24"/>
                <w:rtl w:val="0"/>
              </w:rPr>
              <w:t xml:space="preserve">G Vineetha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b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IN DEBATE</w:t>
      </w:r>
    </w:p>
    <w:tbl>
      <w:tblPr>
        <w:tblStyle w:val="Table3"/>
        <w:tblW w:w="7945.0" w:type="dxa"/>
        <w:jc w:val="center"/>
        <w:tblLayout w:type="fixed"/>
        <w:tblLook w:val="0400"/>
      </w:tblPr>
      <w:tblGrid>
        <w:gridCol w:w="703"/>
        <w:gridCol w:w="3269"/>
        <w:gridCol w:w="1896"/>
        <w:gridCol w:w="2077"/>
        <w:tblGridChange w:id="0">
          <w:tblGrid>
            <w:gridCol w:w="703"/>
            <w:gridCol w:w="3269"/>
            <w:gridCol w:w="1896"/>
            <w:gridCol w:w="2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student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Roll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Class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Sai Prasanna Kumar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 Sudha Gayathri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Kamati Shivani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 Sandeep Kumar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1051-21-514-025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Bhanu Sree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1051-21-514-028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 S Yasaswini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1051-21-514-029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Swetha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1051-20-514-008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Meghana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1051-20-514-013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Koneru Jahnavi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1051-20-514-027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Ganganboina Krishna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1051-20-514-031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Swetha Suprabha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1051-20-514-035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Biochemistry- IIyr</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Carl Alexander Neuberg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(29 July 1877 – 30 May 1956) was an early pioneer in biochemistry, and he is often referred to as the "father of modern biochemistry". His notable contribution to science includes the discovery of the carboxylase and the elucidation of alcoholic fermentation which he showed to be a process of successive enzymatic steps, an understanding that became crucial as to how metabolic pathways would be investigated by later researchers.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Neuberg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worked on solubility and transport in cells, the chemistry of carbohydrates, photochemistry, as well as investigating and classifying different types of fermentation. He was also a pioneer in the study of the chemistry of amino acids and enzymes.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1913, Neuberg was invited to head the biochemistry section of the Kaiser Wilhelm Institute for Experimental Therapy, the director of which was August von Wasserman. Neuberg discovered in 1911 an enzyme "carboxylase" which catalyzed the decarboxylation of pyruvic acid. He also introduced methods for trapping of intermediate metabolites which allowed him to correctly interpret the steps and mechanisms of reactions, and formulate a theory for the alcoholic fermentation of glucose. Support for his theory was bolstered when he helped develop an industrial process that contributed materially to the German war effort in World War I, manufacturing glycerol for the production of explosives by the fermentation of sugar.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Neuberg made a particularly important discovery in 1916: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hydrotropy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solubilization process where the addition of large amounts of a second solute causes an increase in the aqueous solubility of a different solute. He also worked on catalase and the oxidation of fatty acids and amino acids, studied the structure of biochemicals, discovered other enzymes, and synthesized phosphorylated intermediates of carbohydrate metabolism. He is considered one of the founders and leaders of modern dynamic biochemistry.</w:t>
      </w:r>
    </w:p>
    <w:p w:rsidR="00000000" w:rsidDel="00000000" w:rsidP="00000000" w:rsidRDefault="00000000" w:rsidRPr="00000000" w14:paraId="000000A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The Department of Biochemistry has celebrated his birthday on 29/07/2022. As a part of the celebrations PowerPoint presentation with the theme ‘Biochemistry behind Cardiovascular Diseases’ was conducted. Total Thirteen students participated in the event, 23 from MSc Biochemistry (IIyr) and 9 from MSc Biochemistry (Iyr). After the competitions results were announced. In quiz batch 1 (Adeeba Azeem, Nida Fatima, Afreen Khatoon and T Harshitha Priya) and in Debate (Swetha Suprabha, </w:t>
      </w:r>
      <w:r w:rsidDel="00000000" w:rsidR="00000000" w:rsidRPr="00000000">
        <w:rPr>
          <w:rFonts w:ascii="Times New Roman" w:cs="Times New Roman" w:eastAsia="Times New Roman" w:hAnsi="Times New Roman"/>
          <w:sz w:val="24"/>
          <w:szCs w:val="24"/>
          <w:rtl w:val="0"/>
        </w:rPr>
        <w:t xml:space="preserve">Aisha and </w:t>
      </w:r>
      <w:r w:rsidDel="00000000" w:rsidR="00000000" w:rsidRPr="00000000">
        <w:rPr>
          <w:rFonts w:ascii="Times New Roman" w:cs="Times New Roman" w:eastAsia="Times New Roman" w:hAnsi="Times New Roman"/>
          <w:color w:val="000000"/>
          <w:sz w:val="24"/>
          <w:szCs w:val="24"/>
          <w:rtl w:val="0"/>
        </w:rPr>
        <w:t xml:space="preserve">Koneru Jahnavi) were declared as winners.</w:t>
      </w: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 Nil</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0B1">
      <w:pPr>
        <w:spacing w:line="36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43600" cy="2679263"/>
            <wp:effectExtent b="0" l="0" r="0" t="0"/>
            <wp:docPr descr="C:\Users\ADC-003\Downloads\IMG-20220729-WA0018.jpg" id="6" name="image6.jpg"/>
            <a:graphic>
              <a:graphicData uri="http://schemas.openxmlformats.org/drawingml/2006/picture">
                <pic:pic>
                  <pic:nvPicPr>
                    <pic:cNvPr descr="C:\Users\ADC-003\Downloads\IMG-20220729-WA0018.jpg" id="0" name="image6.jpg"/>
                    <pic:cNvPicPr preferRelativeResize="0"/>
                  </pic:nvPicPr>
                  <pic:blipFill>
                    <a:blip r:embed="rId8"/>
                    <a:srcRect b="0" l="0" r="0" t="0"/>
                    <a:stretch>
                      <a:fillRect/>
                    </a:stretch>
                  </pic:blipFill>
                  <pic:spPr>
                    <a:xfrm>
                      <a:off x="0" y="0"/>
                      <a:ext cx="5943600" cy="2679263"/>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pacing w:line="36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43600" cy="3286125"/>
            <wp:effectExtent b="0" l="0" r="0" t="0"/>
            <wp:docPr descr="C:\Users\ADC-003\Downloads\Screenshot_20220830-144345_Gallery.jpg" id="5" name="image5.jpg"/>
            <a:graphic>
              <a:graphicData uri="http://schemas.openxmlformats.org/drawingml/2006/picture">
                <pic:pic>
                  <pic:nvPicPr>
                    <pic:cNvPr descr="C:\Users\ADC-003\Downloads\Screenshot_20220830-144345_Gallery.jpg" id="0" name="image5.jpg"/>
                    <pic:cNvPicPr preferRelativeResize="0"/>
                  </pic:nvPicPr>
                  <pic:blipFill>
                    <a:blip r:embed="rId9"/>
                    <a:srcRect b="34951" l="0" r="0" t="34904"/>
                    <a:stretch>
                      <a:fillRect/>
                    </a:stretch>
                  </pic:blipFill>
                  <pic:spPr>
                    <a:xfrm>
                      <a:off x="0" y="0"/>
                      <a:ext cx="5943600" cy="3286125"/>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line="36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43600" cy="2679263"/>
            <wp:effectExtent b="0" l="0" r="0" t="0"/>
            <wp:docPr descr="C:\Users\ADC-003\Downloads\IMG-20220729-WA0021.jpg" id="8" name="image7.jpg"/>
            <a:graphic>
              <a:graphicData uri="http://schemas.openxmlformats.org/drawingml/2006/picture">
                <pic:pic>
                  <pic:nvPicPr>
                    <pic:cNvPr descr="C:\Users\ADC-003\Downloads\IMG-20220729-WA0021.jpg" id="0" name="image7.jpg"/>
                    <pic:cNvPicPr preferRelativeResize="0"/>
                  </pic:nvPicPr>
                  <pic:blipFill>
                    <a:blip r:embed="rId10"/>
                    <a:srcRect b="0" l="0" r="0" t="0"/>
                    <a:stretch>
                      <a:fillRect/>
                    </a:stretch>
                  </pic:blipFill>
                  <pic:spPr>
                    <a:xfrm>
                      <a:off x="0" y="0"/>
                      <a:ext cx="5943600" cy="267926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Nil</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 Nil</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EVENT/ACTIVITY PROPOSAL</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4458815"/>
            <wp:effectExtent b="0" l="0" r="0" t="0"/>
            <wp:docPr descr="C:\Users\ADC-003\Downloads\20220715_100544.jpg" id="7" name="image8.jpg"/>
            <a:graphic>
              <a:graphicData uri="http://schemas.openxmlformats.org/drawingml/2006/picture">
                <pic:pic>
                  <pic:nvPicPr>
                    <pic:cNvPr descr="C:\Users\ADC-003\Downloads\20220715_100544.jpg" id="0" name="image8.jpg"/>
                    <pic:cNvPicPr preferRelativeResize="0"/>
                  </pic:nvPicPr>
                  <pic:blipFill>
                    <a:blip r:embed="rId11"/>
                    <a:srcRect b="0" l="0" r="0" t="0"/>
                    <a:stretch>
                      <a:fillRect/>
                    </a:stretch>
                  </pic:blipFill>
                  <pic:spPr>
                    <a:xfrm rot="5400000">
                      <a:off x="0" y="0"/>
                      <a:ext cx="5943600" cy="4458815"/>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 ACTIVITY NOTICE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4458815"/>
            <wp:effectExtent b="0" l="0" r="0" t="0"/>
            <wp:docPr descr="C:\Users\ADC-003\Downloads\20220727_124014.jpg" id="2" name="image2.jpg"/>
            <a:graphic>
              <a:graphicData uri="http://schemas.openxmlformats.org/drawingml/2006/picture">
                <pic:pic>
                  <pic:nvPicPr>
                    <pic:cNvPr descr="C:\Users\ADC-003\Downloads\20220727_124014.jpg" id="0" name="image2.jpg"/>
                    <pic:cNvPicPr preferRelativeResize="0"/>
                  </pic:nvPicPr>
                  <pic:blipFill>
                    <a:blip r:embed="rId12"/>
                    <a:srcRect b="0" l="0" r="0" t="0"/>
                    <a:stretch>
                      <a:fillRect/>
                    </a:stretch>
                  </pic:blipFill>
                  <pic:spPr>
                    <a:xfrm rot="5400000">
                      <a:off x="0" y="0"/>
                      <a:ext cx="5943600" cy="445881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RECEIPTS (IF ANY)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CERTIFICATES (IF ANY)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4258740"/>
            <wp:effectExtent b="0" l="0" r="0" t="0"/>
            <wp:docPr descr="C:\Users\ADC-003\Downloads\20220802_132055.jpg" id="1" name="image1.jpg"/>
            <a:graphic>
              <a:graphicData uri="http://schemas.openxmlformats.org/drawingml/2006/picture">
                <pic:pic>
                  <pic:nvPicPr>
                    <pic:cNvPr descr="C:\Users\ADC-003\Downloads\20220802_132055.jpg" id="0" name="image1.jpg"/>
                    <pic:cNvPicPr preferRelativeResize="0"/>
                  </pic:nvPicPr>
                  <pic:blipFill>
                    <a:blip r:embed="rId13"/>
                    <a:srcRect b="4486" l="0" r="0" t="0"/>
                    <a:stretch>
                      <a:fillRect/>
                    </a:stretch>
                  </pic:blipFill>
                  <pic:spPr>
                    <a:xfrm>
                      <a:off x="0" y="0"/>
                      <a:ext cx="5943600" cy="425874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047233" cy="3487022"/>
            <wp:effectExtent b="0" l="0" r="0" t="0"/>
            <wp:docPr descr="C:\Users\ADC-003\Downloads\20220802_132040.jpg" id="3" name="image3.jpg"/>
            <a:graphic>
              <a:graphicData uri="http://schemas.openxmlformats.org/drawingml/2006/picture">
                <pic:pic>
                  <pic:nvPicPr>
                    <pic:cNvPr descr="C:\Users\ADC-003\Downloads\20220802_132040.jpg" id="0" name="image3.jpg"/>
                    <pic:cNvPicPr preferRelativeResize="0"/>
                  </pic:nvPicPr>
                  <pic:blipFill>
                    <a:blip r:embed="rId14"/>
                    <a:srcRect b="7906" l="0" r="0" t="0"/>
                    <a:stretch>
                      <a:fillRect/>
                    </a:stretch>
                  </pic:blipFill>
                  <pic:spPr>
                    <a:xfrm>
                      <a:off x="0" y="0"/>
                      <a:ext cx="5047233" cy="3487022"/>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LETTERS OF COMMUNICATION (IF ANY)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7.jpg"/><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en.wikipedia.org/wiki/Hydrotropy" TargetMode="External"/><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