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98425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SHORT REPORT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Birthday Celebrations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Antoine Lavoisier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Birthday Celebrations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Antoine Lavoisier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M.Srinivas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26-08-2021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 Microsoft teams    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B.Sc.(Life sciences) and M.Sc.(Organic Chemistry) students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Part of curriculum to celebrate eminent Scientist birthdays in order get inspired to get know about the success &amp; failures and to learn how to get on with the experiences. Department of chemistry is organizing an event on 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August, 2021 celebrating Antoine Lavoisier Birthday.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event was conducted on the occasion of 277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birthday of Sir Antoine Lavoisier by department of chemistry at Aurora degree and PG College.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had conducted through online Microsoft teams. We conducted PPT presentation on Modern Chemistry For B.Sc. and M.Sc. 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event was successful.   Students were participated in PPT presentation on Modern Chemistry through online Microsoft teams.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  <w:drawing>
          <wp:inline distB="0" distT="0" distL="0" distR="0">
            <wp:extent cx="5305425" cy="7315200"/>
            <wp:effectExtent b="0" l="0" r="0" t="0"/>
            <wp:docPr descr="C:\Users\CHEMDEPT\Desktop\Srinu..Lavoisier\1....jpg" id="3" name="image3.jpg"/>
            <a:graphic>
              <a:graphicData uri="http://schemas.openxmlformats.org/drawingml/2006/picture">
                <pic:pic>
                  <pic:nvPicPr>
                    <pic:cNvPr descr="C:\Users\CHEMDEPT\Desktop\Srinu..Lavoisier\1...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31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  <w:drawing>
          <wp:inline distB="0" distT="0" distL="0" distR="0">
            <wp:extent cx="5429250" cy="6581775"/>
            <wp:effectExtent b="0" l="0" r="0" t="0"/>
            <wp:docPr descr="C:\Users\CHEMDEPT\Desktop\Srinu..Lavoisier\2.jpg" id="2" name="image2.jpg"/>
            <a:graphic>
              <a:graphicData uri="http://schemas.openxmlformats.org/drawingml/2006/picture">
                <pic:pic>
                  <pic:nvPicPr>
                    <pic:cNvPr descr="C:\Users\CHEMDEPT\Desktop\Srinu..Lavoisier\2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58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86325" cy="9925050"/>
            <wp:effectExtent b="0" l="0" r="0" t="0"/>
            <wp:docPr descr="C:\Users\CHEMDEPT\Desktop\Srinu..Lavoisier\3...jpg" id="5" name="image4.jpg"/>
            <a:graphic>
              <a:graphicData uri="http://schemas.openxmlformats.org/drawingml/2006/picture">
                <pic:pic>
                  <pic:nvPicPr>
                    <pic:cNvPr descr="C:\Users\CHEMDEPT\Desktop\Srinu..Lavoisier\3..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92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143500" cy="10858500"/>
            <wp:effectExtent b="0" l="0" r="0" t="0"/>
            <wp:docPr descr="C:\Users\CHEMDEPT\Desktop\Srinu..Lavoisier\4.jpg" id="4" name="image5.jpg"/>
            <a:graphic>
              <a:graphicData uri="http://schemas.openxmlformats.org/drawingml/2006/picture">
                <pic:pic>
                  <pic:nvPicPr>
                    <pic:cNvPr descr="C:\Users\CHEMDEPT\Desktop\Srinu..Lavoisier\4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85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7" w:top="28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